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150BC2">
        <w:rPr>
          <w:rFonts w:ascii="Arial" w:hAnsi="Arial" w:cs="Arial"/>
          <w:b/>
          <w:sz w:val="20"/>
          <w:szCs w:val="20"/>
        </w:rPr>
        <w:t>4</w:t>
      </w:r>
      <w:r w:rsidR="002D0C1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2D0C10">
        <w:rPr>
          <w:rFonts w:ascii="Arial" w:hAnsi="Arial" w:cs="Arial"/>
          <w:b/>
          <w:sz w:val="20"/>
          <w:szCs w:val="20"/>
        </w:rPr>
        <w:t>2</w:t>
      </w:r>
      <w:r w:rsidR="003430AB">
        <w:rPr>
          <w:rFonts w:ascii="Arial" w:hAnsi="Arial" w:cs="Arial"/>
          <w:b/>
          <w:sz w:val="20"/>
          <w:szCs w:val="20"/>
        </w:rPr>
        <w:t>2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430AB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</w:t>
      </w:r>
      <w:r w:rsidR="00372451">
        <w:rPr>
          <w:rFonts w:ascii="Arial" w:hAnsi="Arial" w:cs="Arial"/>
          <w:sz w:val="20"/>
          <w:szCs w:val="20"/>
        </w:rPr>
        <w:t xml:space="preserve">transposição de Itens na Tabela Explicativa da Despesa.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830048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830048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830048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830048" w:rsidRPr="00630C96" w:rsidRDefault="0083004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6A55" w:rsidRDefault="009243B3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A254D0">
        <w:rPr>
          <w:rFonts w:ascii="Arial" w:hAnsi="Arial" w:cs="Arial"/>
          <w:sz w:val="20"/>
          <w:szCs w:val="20"/>
        </w:rPr>
        <w:t xml:space="preserve">reduzido na importância de Cr$ </w:t>
      </w:r>
      <w:r w:rsidR="00D71911">
        <w:rPr>
          <w:rFonts w:ascii="Arial" w:hAnsi="Arial" w:cs="Arial"/>
          <w:sz w:val="20"/>
          <w:szCs w:val="20"/>
        </w:rPr>
        <w:t>50,00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D71911">
        <w:rPr>
          <w:rFonts w:ascii="Arial" w:hAnsi="Arial" w:cs="Arial"/>
          <w:sz w:val="20"/>
          <w:szCs w:val="20"/>
        </w:rPr>
        <w:t xml:space="preserve">cinquenta </w:t>
      </w:r>
      <w:r w:rsidR="002E097B">
        <w:rPr>
          <w:rFonts w:ascii="Arial" w:hAnsi="Arial" w:cs="Arial"/>
          <w:sz w:val="20"/>
          <w:szCs w:val="20"/>
        </w:rPr>
        <w:t>cruzeiros),</w:t>
      </w:r>
      <w:r w:rsidR="00745AB5">
        <w:rPr>
          <w:rFonts w:ascii="Arial" w:hAnsi="Arial" w:cs="Arial"/>
          <w:sz w:val="20"/>
          <w:szCs w:val="20"/>
        </w:rPr>
        <w:t xml:space="preserve"> </w:t>
      </w:r>
      <w:r w:rsidR="004D5C7C">
        <w:rPr>
          <w:rFonts w:ascii="Arial" w:hAnsi="Arial" w:cs="Arial"/>
          <w:sz w:val="20"/>
          <w:szCs w:val="20"/>
        </w:rPr>
        <w:t>o item da dotação do orçamento analítico de que trata o Decreto Nº 1.330/71, de 23 de novembro de 1971, conforme discriminação abaixo:</w:t>
      </w:r>
    </w:p>
    <w:p w:rsidR="00834BCF" w:rsidRPr="00F46A55" w:rsidRDefault="00834BCF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02002F" w:rsidTr="00020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002F" w:rsidRPr="00E97585" w:rsidRDefault="0002002F" w:rsidP="00020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002F" w:rsidRPr="00E97585" w:rsidRDefault="0002002F" w:rsidP="00020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002F" w:rsidRPr="00E97585" w:rsidRDefault="0002002F" w:rsidP="00020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55116F" w:rsidRPr="00305370" w:rsidRDefault="0055116F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4A9" w:rsidRPr="0002002F" w:rsidRDefault="009243B3" w:rsidP="000200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26EFE">
        <w:rPr>
          <w:rFonts w:ascii="Arial" w:hAnsi="Arial" w:cs="Arial"/>
          <w:sz w:val="20"/>
          <w:szCs w:val="20"/>
        </w:rPr>
        <w:t>Com os recursos provenient</w:t>
      </w:r>
      <w:r w:rsidR="0002002F">
        <w:rPr>
          <w:rFonts w:ascii="Arial" w:hAnsi="Arial" w:cs="Arial"/>
          <w:sz w:val="20"/>
          <w:szCs w:val="20"/>
        </w:rPr>
        <w:t xml:space="preserve">es da redução feita pelo artigo </w:t>
      </w:r>
      <w:r w:rsidR="00626EFE">
        <w:rPr>
          <w:rFonts w:ascii="Arial" w:hAnsi="Arial" w:cs="Arial"/>
          <w:sz w:val="20"/>
          <w:szCs w:val="20"/>
        </w:rPr>
        <w:t xml:space="preserve">anterior, fica suplementada na importância de </w:t>
      </w:r>
      <w:r w:rsidR="000C39AC">
        <w:rPr>
          <w:rFonts w:ascii="Arial" w:hAnsi="Arial" w:cs="Arial"/>
          <w:sz w:val="20"/>
          <w:szCs w:val="20"/>
        </w:rPr>
        <w:t>Cr$ 50,00 (cinquenta cruzeiros)</w:t>
      </w:r>
      <w:r w:rsidR="00626EFE">
        <w:rPr>
          <w:rFonts w:ascii="Arial" w:hAnsi="Arial" w:cs="Arial"/>
          <w:sz w:val="20"/>
          <w:szCs w:val="20"/>
        </w:rPr>
        <w:t>, o item da dotação do orçamento analítico de que trata o Decreto supra</w:t>
      </w:r>
      <w:r w:rsidR="0002002F">
        <w:rPr>
          <w:rFonts w:ascii="Arial" w:hAnsi="Arial" w:cs="Arial"/>
          <w:sz w:val="20"/>
          <w:szCs w:val="20"/>
        </w:rPr>
        <w:t>, conforme discriminação abaixo:</w:t>
      </w:r>
    </w:p>
    <w:p w:rsidR="0055116F" w:rsidRDefault="0055116F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02002F" w:rsidTr="00020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002F" w:rsidRPr="00E97585" w:rsidRDefault="0002002F" w:rsidP="00020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002F" w:rsidRPr="00E97585" w:rsidRDefault="0002002F" w:rsidP="00020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002F" w:rsidRPr="00E97585" w:rsidRDefault="0002002F" w:rsidP="00020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2002F" w:rsidTr="0002002F">
        <w:trPr>
          <w:jc w:val="center"/>
        </w:trPr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02F" w:rsidRDefault="0002002F" w:rsidP="00020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002F" w:rsidRDefault="0002002F" w:rsidP="00020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02002F" w:rsidRDefault="0002002F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C424A9">
        <w:rPr>
          <w:rFonts w:ascii="Arial" w:hAnsi="Arial" w:cs="Arial"/>
          <w:sz w:val="20"/>
          <w:szCs w:val="20"/>
        </w:rPr>
        <w:t>2</w:t>
      </w:r>
      <w:r w:rsidR="00FE3F9E">
        <w:rPr>
          <w:rFonts w:ascii="Arial" w:hAnsi="Arial" w:cs="Arial"/>
          <w:sz w:val="20"/>
          <w:szCs w:val="20"/>
        </w:rPr>
        <w:t>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E3F9E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28" w:rsidRDefault="00A75428" w:rsidP="009243B3">
      <w:pPr>
        <w:spacing w:after="0" w:line="240" w:lineRule="auto"/>
      </w:pPr>
      <w:r>
        <w:separator/>
      </w:r>
    </w:p>
  </w:endnote>
  <w:endnote w:type="continuationSeparator" w:id="0">
    <w:p w:rsidR="00A75428" w:rsidRDefault="00A754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28" w:rsidRDefault="00A75428" w:rsidP="009243B3">
      <w:pPr>
        <w:spacing w:after="0" w:line="240" w:lineRule="auto"/>
      </w:pPr>
      <w:r>
        <w:separator/>
      </w:r>
    </w:p>
  </w:footnote>
  <w:footnote w:type="continuationSeparator" w:id="0">
    <w:p w:rsidR="00A75428" w:rsidRDefault="00A754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002F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39AC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30AB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5116F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881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048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5428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24A9"/>
    <w:rsid w:val="00C434A4"/>
    <w:rsid w:val="00C55673"/>
    <w:rsid w:val="00C55F58"/>
    <w:rsid w:val="00C6025A"/>
    <w:rsid w:val="00C63845"/>
    <w:rsid w:val="00C70ADE"/>
    <w:rsid w:val="00C7247E"/>
    <w:rsid w:val="00C74674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5505"/>
    <w:rsid w:val="00D36475"/>
    <w:rsid w:val="00D3658B"/>
    <w:rsid w:val="00D4067A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table" w:styleId="Tabelacomgrade">
    <w:name w:val="Table Grid"/>
    <w:basedOn w:val="Tabelanormal"/>
    <w:uiPriority w:val="59"/>
    <w:rsid w:val="00020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1DF9-D4F5-4678-BA3D-6CBFE734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47</cp:revision>
  <dcterms:created xsi:type="dcterms:W3CDTF">2019-03-17T21:57:00Z</dcterms:created>
  <dcterms:modified xsi:type="dcterms:W3CDTF">2019-07-08T20:06:00Z</dcterms:modified>
</cp:coreProperties>
</file>